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68" w:rsidRDefault="00283568" w:rsidP="00283568">
      <w:pPr>
        <w:pStyle w:val="ConsPlusNormal"/>
        <w:jc w:val="right"/>
        <w:outlineLvl w:val="1"/>
      </w:pPr>
      <w:r>
        <w:t xml:space="preserve">Приложение </w:t>
      </w:r>
    </w:p>
    <w:p w:rsidR="00283568" w:rsidRDefault="00283568" w:rsidP="00283568">
      <w:pPr>
        <w:pStyle w:val="ConsPlusNormal"/>
        <w:jc w:val="right"/>
        <w:outlineLvl w:val="1"/>
      </w:pPr>
      <w:r>
        <w:t>К Постановлению</w:t>
      </w:r>
    </w:p>
    <w:p w:rsidR="00283568" w:rsidRDefault="00283568" w:rsidP="00283568">
      <w:pPr>
        <w:pStyle w:val="ConsPlusNormal"/>
        <w:jc w:val="right"/>
        <w:outlineLvl w:val="1"/>
      </w:pPr>
      <w:r>
        <w:t xml:space="preserve">администрации городского округа Тольятти </w:t>
      </w:r>
    </w:p>
    <w:p w:rsidR="00283568" w:rsidRDefault="00283568" w:rsidP="00283568">
      <w:pPr>
        <w:pStyle w:val="ConsPlusNormal"/>
        <w:jc w:val="right"/>
        <w:outlineLvl w:val="1"/>
      </w:pPr>
      <w:r>
        <w:t>от____________№_________________</w:t>
      </w:r>
    </w:p>
    <w:p w:rsidR="00283568" w:rsidRDefault="00283568" w:rsidP="00283568">
      <w:pPr>
        <w:pStyle w:val="ConsPlusNormal"/>
        <w:jc w:val="right"/>
        <w:outlineLvl w:val="1"/>
      </w:pPr>
    </w:p>
    <w:p w:rsidR="00283568" w:rsidRPr="00B3119D" w:rsidRDefault="00283568" w:rsidP="00283568">
      <w:pPr>
        <w:pStyle w:val="ConsPlusNormal"/>
        <w:jc w:val="right"/>
        <w:outlineLvl w:val="1"/>
      </w:pPr>
      <w:r w:rsidRPr="00B3119D">
        <w:t>Приложение N 1</w:t>
      </w:r>
    </w:p>
    <w:p w:rsidR="00283568" w:rsidRPr="00B3119D" w:rsidRDefault="00283568" w:rsidP="00283568">
      <w:pPr>
        <w:pStyle w:val="ConsPlusNormal"/>
        <w:jc w:val="right"/>
      </w:pPr>
      <w:r w:rsidRPr="00B3119D">
        <w:t>к Порядку</w:t>
      </w:r>
    </w:p>
    <w:p w:rsidR="00283568" w:rsidRPr="00B3119D" w:rsidRDefault="00283568" w:rsidP="00283568">
      <w:pPr>
        <w:pStyle w:val="ConsPlusNormal"/>
        <w:jc w:val="right"/>
      </w:pPr>
      <w:r w:rsidRPr="00B3119D">
        <w:t>предоставления субсидий юридическим лицам</w:t>
      </w:r>
    </w:p>
    <w:p w:rsidR="00283568" w:rsidRPr="00B3119D" w:rsidRDefault="00283568" w:rsidP="00283568">
      <w:pPr>
        <w:pStyle w:val="ConsPlusNormal"/>
        <w:jc w:val="right"/>
      </w:pPr>
      <w:r w:rsidRPr="00B3119D">
        <w:t>(за исключением субсидий государственным</w:t>
      </w:r>
    </w:p>
    <w:p w:rsidR="00283568" w:rsidRPr="00B3119D" w:rsidRDefault="00283568" w:rsidP="00283568">
      <w:pPr>
        <w:pStyle w:val="ConsPlusNormal"/>
        <w:jc w:val="right"/>
      </w:pPr>
      <w:r w:rsidRPr="00B3119D">
        <w:t>(муниципальным) учреждениям), индивидуальным</w:t>
      </w:r>
    </w:p>
    <w:p w:rsidR="00283568" w:rsidRPr="00B3119D" w:rsidRDefault="00283568" w:rsidP="00283568">
      <w:pPr>
        <w:pStyle w:val="ConsPlusNormal"/>
        <w:jc w:val="right"/>
      </w:pPr>
      <w:r w:rsidRPr="00B3119D">
        <w:t>предпринимателям, а также физическим лицам -</w:t>
      </w:r>
    </w:p>
    <w:p w:rsidR="00283568" w:rsidRPr="00B3119D" w:rsidRDefault="00283568" w:rsidP="00283568">
      <w:pPr>
        <w:pStyle w:val="ConsPlusNormal"/>
        <w:jc w:val="right"/>
      </w:pPr>
      <w:r w:rsidRPr="00B3119D">
        <w:t>производителям товаров, работ, услуг,</w:t>
      </w:r>
    </w:p>
    <w:p w:rsidR="00283568" w:rsidRPr="00B3119D" w:rsidRDefault="00283568" w:rsidP="00283568">
      <w:pPr>
        <w:pStyle w:val="ConsPlusNormal"/>
        <w:jc w:val="right"/>
      </w:pPr>
      <w:r w:rsidRPr="00B3119D">
        <w:t xml:space="preserve">осуществляющим </w:t>
      </w:r>
      <w:r>
        <w:t>деятельность в сфере культуры</w:t>
      </w:r>
      <w:r w:rsidRPr="00B3119D">
        <w:t xml:space="preserve"> </w:t>
      </w:r>
    </w:p>
    <w:p w:rsidR="00283568" w:rsidRPr="00B3119D" w:rsidRDefault="00283568" w:rsidP="00283568">
      <w:pPr>
        <w:pStyle w:val="ConsPlusNormal"/>
        <w:jc w:val="center"/>
      </w:pPr>
    </w:p>
    <w:p w:rsidR="00283568" w:rsidRPr="00B3119D" w:rsidRDefault="00283568" w:rsidP="00283568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21B33" w:rsidRPr="00B3119D" w:rsidRDefault="00872193" w:rsidP="00521B33">
            <w:pPr>
              <w:pStyle w:val="ConsPlusNormal"/>
              <w:jc w:val="center"/>
            </w:pPr>
            <w:bookmarkStart w:id="0" w:name="P304"/>
            <w:bookmarkEnd w:id="0"/>
            <w:r>
              <w:t xml:space="preserve">РАСЧЕТ </w:t>
            </w:r>
            <w:r w:rsidR="00521B33">
              <w:t>ЗАПРАШИВАЕМОГО</w:t>
            </w:r>
          </w:p>
          <w:p w:rsidR="00283568" w:rsidRPr="00B3119D" w:rsidRDefault="00521B33" w:rsidP="003E3504">
            <w:pPr>
              <w:pStyle w:val="ConsPlusNormal"/>
              <w:jc w:val="center"/>
            </w:pPr>
            <w:r>
              <w:t xml:space="preserve">РАЗМЕРА </w:t>
            </w:r>
            <w:r w:rsidR="00283568" w:rsidRPr="00B3119D">
              <w:t>СУБСИДИИ</w:t>
            </w:r>
          </w:p>
          <w:p w:rsidR="00283568" w:rsidRPr="00B3119D" w:rsidRDefault="00283568" w:rsidP="003E3504">
            <w:pPr>
              <w:pStyle w:val="ConsPlusNormal"/>
              <w:jc w:val="center"/>
            </w:pPr>
            <w:bookmarkStart w:id="1" w:name="_GoBack"/>
            <w:bookmarkEnd w:id="1"/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83568" w:rsidRPr="00B3119D" w:rsidRDefault="00D14E5C" w:rsidP="00774AC9">
            <w:pPr>
              <w:pStyle w:val="ConsPlusNormal"/>
              <w:jc w:val="both"/>
            </w:pPr>
            <w:r>
              <w:t>1</w:t>
            </w:r>
            <w:r w:rsidR="00283568" w:rsidRPr="00B3119D">
              <w:t xml:space="preserve">. </w:t>
            </w:r>
            <w:r w:rsidR="00774AC9">
              <w:t xml:space="preserve">Запрашиваемый размер субсидии </w:t>
            </w:r>
            <w:r w:rsidR="00283568" w:rsidRPr="00B3119D">
              <w:t>(в соответствии с абзацем первым пункта 2.9 Порядка):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(цифрами и прописью)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both"/>
            </w:pPr>
            <w:r w:rsidRPr="00B3119D">
              <w:t>в целях возмещения затрат в связи с производством товаров, выполнением работ, оказанием услуг в сфере культуры в связи с проведением мероприятий по направлению: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(наименование направления)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83568" w:rsidRPr="00B3119D" w:rsidRDefault="00D14E5C" w:rsidP="003E3504">
            <w:pPr>
              <w:pStyle w:val="ConsPlusNormal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283568" w:rsidRPr="00B3119D">
              <w:rPr>
                <w:shd w:val="clear" w:color="auto" w:fill="FFFFFF"/>
              </w:rPr>
              <w:t xml:space="preserve">. Сведения о видах экономической деятельности по Общероссийскому </w:t>
            </w:r>
            <w:hyperlink r:id="rId4" w:history="1">
              <w:r w:rsidR="00283568" w:rsidRPr="00B3119D">
                <w:rPr>
                  <w:color w:val="0000FF"/>
                  <w:shd w:val="clear" w:color="auto" w:fill="FFFFFF"/>
                </w:rPr>
                <w:t>классификатору</w:t>
              </w:r>
            </w:hyperlink>
            <w:r w:rsidR="00283568" w:rsidRPr="00B3119D">
              <w:rPr>
                <w:shd w:val="clear" w:color="auto" w:fill="FFFFFF"/>
              </w:rPr>
              <w:t xml:space="preserve"> видов экономической деятельности, в рамках которых осуществлены мероприятия, указанные в настоящей заявке: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  <w:rPr>
                <w:shd w:val="clear" w:color="auto" w:fill="FFFFFF"/>
              </w:rPr>
            </w:pPr>
          </w:p>
        </w:tc>
      </w:tr>
      <w:tr w:rsidR="00283568" w:rsidRPr="00B3119D" w:rsidTr="003E350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D14E5C" w:rsidP="003E3504">
            <w:pPr>
              <w:pStyle w:val="ConsPlusNormal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  <w:r w:rsidR="00283568" w:rsidRPr="00B3119D">
              <w:rPr>
                <w:shd w:val="clear" w:color="auto" w:fill="FFFFFF"/>
              </w:rPr>
              <w:t>. Наименование и краткое описание мероприятия с указанием порядка проведения этапов, цели и задач, достигнутых результатов, средств массовой информации, в которых были соответствующие публикации: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both"/>
            </w:pPr>
            <w:r w:rsidRPr="00B3119D">
              <w:t>Сроки проведения мероприятия: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both"/>
            </w:pPr>
            <w:r w:rsidRPr="00B3119D">
              <w:lastRenderedPageBreak/>
              <w:t>Территория городского округа Тольятти, для жителей которой проведено мероприятие: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both"/>
            </w:pPr>
            <w:r w:rsidRPr="00B3119D">
              <w:t>Количество жителей городского округа Тольятти при проведении мероприятия всего, в том числе на безвозмездной основе:</w:t>
            </w:r>
          </w:p>
        </w:tc>
      </w:tr>
      <w:tr w:rsidR="00283568" w:rsidRPr="00B3119D" w:rsidTr="003E3504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</w:tbl>
    <w:p w:rsidR="00283568" w:rsidRPr="00B3119D" w:rsidRDefault="00283568" w:rsidP="00283568">
      <w:pPr>
        <w:pStyle w:val="ConsPlusNormal"/>
        <w:jc w:val="both"/>
      </w:pPr>
    </w:p>
    <w:p w:rsidR="00283568" w:rsidRPr="00B3119D" w:rsidRDefault="00283568" w:rsidP="00283568">
      <w:pPr>
        <w:pStyle w:val="ConsPlusNormal"/>
        <w:jc w:val="center"/>
      </w:pPr>
      <w:r w:rsidRPr="00B3119D">
        <w:t>Расчет затрат на проведение мероприятия</w:t>
      </w:r>
    </w:p>
    <w:p w:rsidR="00283568" w:rsidRPr="00B3119D" w:rsidRDefault="00283568" w:rsidP="0028356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49"/>
        <w:gridCol w:w="1701"/>
        <w:gridCol w:w="1814"/>
        <w:gridCol w:w="3133"/>
      </w:tblGrid>
      <w:tr w:rsidR="00283568" w:rsidRPr="00B3119D" w:rsidTr="003E3504">
        <w:tc>
          <w:tcPr>
            <w:tcW w:w="2349" w:type="dxa"/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Наименование затрат</w:t>
            </w:r>
          </w:p>
        </w:tc>
        <w:tc>
          <w:tcPr>
            <w:tcW w:w="1701" w:type="dxa"/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Общий размер затрат при проведении мероприятия (руб.)</w:t>
            </w:r>
          </w:p>
        </w:tc>
        <w:tc>
          <w:tcPr>
            <w:tcW w:w="1814" w:type="dxa"/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Расчет общего размера затрат при проведении мероприятия (руб.)</w:t>
            </w:r>
          </w:p>
        </w:tc>
        <w:tc>
          <w:tcPr>
            <w:tcW w:w="3133" w:type="dxa"/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Перечень документов, подтверждающих затраты, с указанием их реквизитов, порядкового номера, указанного в перечне (описи) представленных документов</w:t>
            </w:r>
          </w:p>
        </w:tc>
      </w:tr>
      <w:tr w:rsidR="00283568" w:rsidRPr="00B3119D" w:rsidTr="003E3504">
        <w:tc>
          <w:tcPr>
            <w:tcW w:w="2349" w:type="dxa"/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1</w:t>
            </w:r>
          </w:p>
        </w:tc>
        <w:tc>
          <w:tcPr>
            <w:tcW w:w="1701" w:type="dxa"/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2</w:t>
            </w:r>
          </w:p>
        </w:tc>
        <w:tc>
          <w:tcPr>
            <w:tcW w:w="1814" w:type="dxa"/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3</w:t>
            </w:r>
          </w:p>
        </w:tc>
        <w:tc>
          <w:tcPr>
            <w:tcW w:w="3133" w:type="dxa"/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4</w:t>
            </w:r>
          </w:p>
        </w:tc>
      </w:tr>
      <w:tr w:rsidR="00283568" w:rsidRPr="00B3119D" w:rsidTr="003E3504">
        <w:tc>
          <w:tcPr>
            <w:tcW w:w="2349" w:type="dxa"/>
          </w:tcPr>
          <w:p w:rsidR="00283568" w:rsidRPr="00B3119D" w:rsidRDefault="00283568" w:rsidP="003E3504">
            <w:pPr>
              <w:pStyle w:val="ConsPlusNormal"/>
            </w:pPr>
            <w:bookmarkStart w:id="2" w:name="P359"/>
            <w:bookmarkEnd w:id="2"/>
            <w:r w:rsidRPr="00B3119D">
              <w:t>1. Оплата труда и начисления на выплаты по оплате труда</w:t>
            </w:r>
          </w:p>
        </w:tc>
        <w:tc>
          <w:tcPr>
            <w:tcW w:w="1701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1814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3133" w:type="dxa"/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2349" w:type="dxa"/>
          </w:tcPr>
          <w:p w:rsidR="00283568" w:rsidRPr="00B3119D" w:rsidRDefault="00283568" w:rsidP="003E3504">
            <w:pPr>
              <w:pStyle w:val="ConsPlusNormal"/>
            </w:pPr>
            <w:bookmarkStart w:id="3" w:name="P363"/>
            <w:bookmarkEnd w:id="3"/>
            <w:r w:rsidRPr="00B3119D">
              <w:t>2. Увеличение стоимости материальных запасов (с расшифровкой)</w:t>
            </w:r>
          </w:p>
        </w:tc>
        <w:tc>
          <w:tcPr>
            <w:tcW w:w="1701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1814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3133" w:type="dxa"/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2349" w:type="dxa"/>
          </w:tcPr>
          <w:p w:rsidR="00283568" w:rsidRPr="00B3119D" w:rsidRDefault="00283568" w:rsidP="003E3504">
            <w:pPr>
              <w:pStyle w:val="ConsPlusNormal"/>
            </w:pPr>
            <w:r w:rsidRPr="00B3119D">
              <w:t xml:space="preserve">3. Текущие расходы (по видам, за исключением указанных в </w:t>
            </w:r>
            <w:hyperlink w:anchor="P359" w:history="1">
              <w:r w:rsidRPr="00B3119D">
                <w:rPr>
                  <w:color w:val="0000FF"/>
                </w:rPr>
                <w:t>пунктах 1</w:t>
              </w:r>
            </w:hyperlink>
            <w:r w:rsidRPr="00B3119D">
              <w:t xml:space="preserve">, </w:t>
            </w:r>
            <w:hyperlink w:anchor="P363" w:history="1">
              <w:r w:rsidRPr="00B3119D">
                <w:rPr>
                  <w:color w:val="0000FF"/>
                </w:rPr>
                <w:t>2</w:t>
              </w:r>
            </w:hyperlink>
            <w:r w:rsidRPr="00B3119D">
              <w:t>)</w:t>
            </w:r>
          </w:p>
        </w:tc>
        <w:tc>
          <w:tcPr>
            <w:tcW w:w="1701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1814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3133" w:type="dxa"/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2349" w:type="dxa"/>
          </w:tcPr>
          <w:p w:rsidR="00283568" w:rsidRPr="00B3119D" w:rsidRDefault="00283568" w:rsidP="003E3504">
            <w:pPr>
              <w:pStyle w:val="ConsPlusNormal"/>
            </w:pPr>
            <w:r w:rsidRPr="00B3119D">
              <w:t>4.</w:t>
            </w:r>
          </w:p>
        </w:tc>
        <w:tc>
          <w:tcPr>
            <w:tcW w:w="1701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1814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3133" w:type="dxa"/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2349" w:type="dxa"/>
          </w:tcPr>
          <w:p w:rsidR="00283568" w:rsidRPr="00B3119D" w:rsidRDefault="00283568" w:rsidP="003E3504">
            <w:pPr>
              <w:pStyle w:val="ConsPlusNormal"/>
            </w:pPr>
            <w:r w:rsidRPr="00B3119D">
              <w:t>5.</w:t>
            </w:r>
          </w:p>
        </w:tc>
        <w:tc>
          <w:tcPr>
            <w:tcW w:w="1701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1814" w:type="dxa"/>
          </w:tcPr>
          <w:p w:rsidR="00283568" w:rsidRPr="00B3119D" w:rsidRDefault="00283568" w:rsidP="003E3504">
            <w:pPr>
              <w:pStyle w:val="ConsPlusNormal"/>
            </w:pPr>
          </w:p>
        </w:tc>
        <w:tc>
          <w:tcPr>
            <w:tcW w:w="3133" w:type="dxa"/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2349" w:type="dxa"/>
          </w:tcPr>
          <w:p w:rsidR="00283568" w:rsidRPr="00B3119D" w:rsidRDefault="00283568" w:rsidP="003E3504">
            <w:pPr>
              <w:pStyle w:val="ConsPlusNormal"/>
            </w:pPr>
            <w:r w:rsidRPr="00B3119D">
              <w:t>Общий размер затрат при проведении мероприятия (руб.):</w:t>
            </w:r>
          </w:p>
        </w:tc>
        <w:tc>
          <w:tcPr>
            <w:tcW w:w="6648" w:type="dxa"/>
            <w:gridSpan w:val="3"/>
          </w:tcPr>
          <w:p w:rsidR="00283568" w:rsidRPr="00B3119D" w:rsidRDefault="00283568" w:rsidP="003E3504">
            <w:pPr>
              <w:pStyle w:val="ConsPlusNormal"/>
            </w:pPr>
          </w:p>
        </w:tc>
      </w:tr>
    </w:tbl>
    <w:p w:rsidR="00283568" w:rsidRPr="00B3119D" w:rsidRDefault="00283568" w:rsidP="0028356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62"/>
        <w:gridCol w:w="2551"/>
      </w:tblGrid>
      <w:tr w:rsidR="00283568" w:rsidRPr="00B3119D" w:rsidTr="003E3504"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568" w:rsidRDefault="00283568" w:rsidP="003E3504">
            <w:pPr>
              <w:pStyle w:val="ConsPlusNormal"/>
              <w:jc w:val="both"/>
            </w:pPr>
            <w:r w:rsidRPr="00B3119D">
              <w:t>Размер субсидии по мероприятию в рублях и его расчет в соответствии с абзацем третьим пункта 2.9 Порядка):</w:t>
            </w:r>
          </w:p>
          <w:p w:rsidR="00A878D7" w:rsidRDefault="00A878D7" w:rsidP="003E3504">
            <w:pPr>
              <w:pStyle w:val="ConsPlusNormal"/>
              <w:jc w:val="both"/>
            </w:pPr>
          </w:p>
          <w:p w:rsidR="00A878D7" w:rsidRPr="00521B33" w:rsidRDefault="00A878D7" w:rsidP="003E3504">
            <w:pPr>
              <w:pStyle w:val="ConsPlusNormal"/>
              <w:jc w:val="both"/>
              <w:rPr>
                <w:lang w:val="en-US"/>
              </w:rPr>
            </w:pPr>
            <w:r>
              <w:t>_________________________________________________________________________________</w:t>
            </w:r>
          </w:p>
        </w:tc>
      </w:tr>
      <w:tr w:rsidR="00283568" w:rsidRPr="00B3119D" w:rsidTr="003E3504"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568" w:rsidRPr="00B3119D" w:rsidRDefault="00283568" w:rsidP="00D14E5C">
            <w:pPr>
              <w:pStyle w:val="ConsPlusNormal"/>
              <w:jc w:val="both"/>
            </w:pPr>
            <w:r w:rsidRPr="00B3119D">
              <w:t xml:space="preserve">Раздел </w:t>
            </w:r>
            <w:r w:rsidR="00D14E5C">
              <w:t>3</w:t>
            </w:r>
            <w:r w:rsidRPr="00B3119D">
              <w:t xml:space="preserve"> заполняется отдельно по каждому мероприятию!</w:t>
            </w:r>
          </w:p>
        </w:tc>
      </w:tr>
      <w:tr w:rsidR="00283568" w:rsidRPr="00B3119D" w:rsidTr="003E3504"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both"/>
            </w:pPr>
          </w:p>
        </w:tc>
      </w:tr>
      <w:tr w:rsidR="00283568" w:rsidRPr="00B3119D" w:rsidTr="003E3504"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both"/>
            </w:pPr>
            <w:r w:rsidRPr="00B3119D">
              <w:t>Контактные телефоны и адрес электронной почты Участника отбора:</w:t>
            </w:r>
          </w:p>
        </w:tc>
      </w:tr>
      <w:tr w:rsidR="00283568" w:rsidRPr="00B3119D" w:rsidTr="003E3504">
        <w:tc>
          <w:tcPr>
            <w:tcW w:w="90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</w:pPr>
          </w:p>
        </w:tc>
      </w:tr>
      <w:tr w:rsidR="00283568" w:rsidRPr="00B3119D" w:rsidTr="003E3504">
        <w:tc>
          <w:tcPr>
            <w:tcW w:w="90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both"/>
            </w:pPr>
            <w:r w:rsidRPr="00B3119D">
              <w:t>Участник отбора</w:t>
            </w:r>
          </w:p>
        </w:tc>
      </w:tr>
      <w:tr w:rsidR="00283568" w:rsidRPr="00B3119D" w:rsidTr="003E3504">
        <w:tc>
          <w:tcPr>
            <w:tcW w:w="6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right"/>
            </w:pPr>
            <w:r w:rsidRPr="00B3119D"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right"/>
            </w:pPr>
            <w:r w:rsidRPr="00B3119D">
              <w:t>/</w:t>
            </w:r>
          </w:p>
        </w:tc>
      </w:tr>
      <w:tr w:rsidR="00283568" w:rsidRPr="00B3119D" w:rsidTr="003E3504">
        <w:tc>
          <w:tcPr>
            <w:tcW w:w="6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(Ф.И.О., должность)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center"/>
            </w:pPr>
            <w:r w:rsidRPr="00B3119D">
              <w:t>(подпись)</w:t>
            </w:r>
          </w:p>
        </w:tc>
      </w:tr>
      <w:tr w:rsidR="00283568" w:rsidRPr="00B3119D" w:rsidTr="003E3504">
        <w:tc>
          <w:tcPr>
            <w:tcW w:w="9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568" w:rsidRPr="00B3119D" w:rsidRDefault="00283568" w:rsidP="003E3504">
            <w:pPr>
              <w:pStyle w:val="ConsPlusNormal"/>
              <w:jc w:val="both"/>
            </w:pPr>
            <w:r w:rsidRPr="00B3119D">
              <w:t>М.П.</w:t>
            </w:r>
          </w:p>
        </w:tc>
      </w:tr>
    </w:tbl>
    <w:p w:rsidR="000D220B" w:rsidRDefault="000D220B"/>
    <w:sectPr w:rsidR="000D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68"/>
    <w:rsid w:val="000D220B"/>
    <w:rsid w:val="00283568"/>
    <w:rsid w:val="002A6FB9"/>
    <w:rsid w:val="00521B33"/>
    <w:rsid w:val="00774AC9"/>
    <w:rsid w:val="00872193"/>
    <w:rsid w:val="00A878D7"/>
    <w:rsid w:val="00BF44D9"/>
    <w:rsid w:val="00D1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EC21F"/>
  <w15:chartTrackingRefBased/>
  <w15:docId w15:val="{6E429A8B-A06F-4841-8E2E-56CD5EE4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568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568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283568"/>
    <w:pPr>
      <w:widowControl w:val="0"/>
      <w:spacing w:after="0" w:line="240" w:lineRule="auto"/>
    </w:pPr>
    <w:rPr>
      <w:rFonts w:ascii="Calibri" w:eastAsia="Times New Roman" w:hAnsi="Calibri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44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21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Караулова Екатерина Владимировна</dc:creator>
  <cp:keywords/>
  <dc:description/>
  <cp:lastModifiedBy>Караулова Екатерина Владимировна</cp:lastModifiedBy>
  <cp:revision>7</cp:revision>
  <cp:lastPrinted>2024-10-25T11:33:00Z</cp:lastPrinted>
  <dcterms:created xsi:type="dcterms:W3CDTF">2024-10-25T07:16:00Z</dcterms:created>
  <dcterms:modified xsi:type="dcterms:W3CDTF">2024-12-09T09:47:00Z</dcterms:modified>
</cp:coreProperties>
</file>